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2"/>
        <w:tblpPr w:leftFromText="180" w:rightFromText="180" w:vertAnchor="page" w:horzAnchor="page" w:tblpX="946" w:tblpY="2686"/>
        <w:tblW w:w="5010" w:type="pct"/>
        <w:tblLook w:val="04A0" w:firstRow="1" w:lastRow="0" w:firstColumn="1" w:lastColumn="0" w:noHBand="0" w:noVBand="1"/>
      </w:tblPr>
      <w:tblGrid>
        <w:gridCol w:w="4121"/>
        <w:gridCol w:w="2173"/>
        <w:gridCol w:w="1921"/>
        <w:gridCol w:w="1921"/>
        <w:gridCol w:w="1920"/>
        <w:gridCol w:w="1920"/>
      </w:tblGrid>
      <w:tr w:rsidR="00B325BA" w:rsidRPr="006F75CB" w:rsidTr="00B325BA">
        <w:trPr>
          <w:trHeight w:val="142"/>
        </w:trPr>
        <w:tc>
          <w:tcPr>
            <w:tcW w:w="1474" w:type="pct"/>
            <w:shd w:val="clear" w:color="auto" w:fill="2E74B5" w:themeFill="accent1" w:themeFillShade="BF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 w:val="24"/>
                <w:szCs w:val="18"/>
                <w:u w:val="single"/>
              </w:rPr>
              <w:t>KS2 attainment</w:t>
            </w:r>
          </w:p>
        </w:tc>
        <w:tc>
          <w:tcPr>
            <w:tcW w:w="777" w:type="pct"/>
            <w:shd w:val="clear" w:color="auto" w:fill="2E74B5" w:themeFill="accent1" w:themeFillShade="BF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18"/>
                <w:u w:val="single"/>
              </w:rPr>
            </w:pPr>
          </w:p>
        </w:tc>
        <w:tc>
          <w:tcPr>
            <w:tcW w:w="687" w:type="pct"/>
            <w:shd w:val="clear" w:color="auto" w:fill="2E74B5" w:themeFill="accent1" w:themeFillShade="BF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>2022/23</w:t>
            </w:r>
          </w:p>
        </w:tc>
        <w:tc>
          <w:tcPr>
            <w:tcW w:w="687" w:type="pct"/>
            <w:shd w:val="clear" w:color="auto" w:fill="2E74B5" w:themeFill="accent1" w:themeFillShade="BF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>2023/24</w:t>
            </w:r>
          </w:p>
        </w:tc>
        <w:tc>
          <w:tcPr>
            <w:tcW w:w="687" w:type="pct"/>
            <w:shd w:val="clear" w:color="auto" w:fill="2E74B5" w:themeFill="accent1" w:themeFillShade="BF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>2024/25</w:t>
            </w:r>
          </w:p>
        </w:tc>
        <w:tc>
          <w:tcPr>
            <w:tcW w:w="687" w:type="pct"/>
            <w:shd w:val="clear" w:color="auto" w:fill="2E74B5" w:themeFill="accent1" w:themeFillShade="BF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u w:val="single"/>
              </w:rPr>
            </w:pPr>
            <w:r>
              <w:rPr>
                <w:rFonts w:ascii="Arial" w:hAnsi="Arial" w:cs="Arial"/>
                <w:b/>
                <w:bCs/>
                <w:sz w:val="24"/>
                <w:u w:val="single"/>
              </w:rPr>
              <w:t>2025/26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Reading expected standard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74%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80%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90%</w:t>
            </w:r>
          </w:p>
        </w:tc>
        <w:tc>
          <w:tcPr>
            <w:tcW w:w="687" w:type="pct"/>
            <w:shd w:val="clear" w:color="auto" w:fill="auto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90%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74%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75%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75%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Reading greater depth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36%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50%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48%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47%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29%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29%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33%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31%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Writing expected standard (TA)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74%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70%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76%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72%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71%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72%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Cs/>
                <w:szCs w:val="18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Writing greater depth (TA)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23%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23%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21%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13%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13%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13%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13%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13%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Maths expected standard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74%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79%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87%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74%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75%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Maths greater depth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39%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33%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45%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47%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24%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24%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26%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27%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SPAG expected standard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77%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86%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80%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8B2EC7">
              <w:rPr>
                <w:rFonts w:ascii="Arial" w:hAnsi="Arial" w:cs="Arial"/>
                <w:bCs/>
                <w:szCs w:val="18"/>
              </w:rPr>
              <w:t>72%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74%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067DC3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067DC3">
              <w:rPr>
                <w:rFonts w:ascii="Arial" w:hAnsi="Arial" w:cs="Arial"/>
                <w:bCs/>
                <w:szCs w:val="18"/>
              </w:rPr>
              <w:t>33%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SPAG greater depth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45%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47%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62%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74%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8B2EC7">
              <w:rPr>
                <w:rFonts w:ascii="Arial" w:hAnsi="Arial" w:cs="Arial"/>
                <w:bCs/>
                <w:szCs w:val="18"/>
              </w:rPr>
              <w:t>28%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33%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30%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067DC3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067DC3">
              <w:rPr>
                <w:rFonts w:ascii="Arial" w:hAnsi="Arial" w:cs="Arial"/>
                <w:bCs/>
                <w:szCs w:val="18"/>
              </w:rPr>
              <w:t>30%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vMerge w:val="restar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Science expected standard (TA)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77%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82%</w:t>
            </w:r>
          </w:p>
        </w:tc>
        <w:tc>
          <w:tcPr>
            <w:tcW w:w="68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90%</w:t>
            </w:r>
          </w:p>
        </w:tc>
      </w:tr>
      <w:tr w:rsidR="00B325BA" w:rsidRPr="006F75CB" w:rsidTr="00B325BA">
        <w:trPr>
          <w:trHeight w:val="333"/>
        </w:trPr>
        <w:tc>
          <w:tcPr>
            <w:tcW w:w="1474" w:type="pct"/>
            <w:vMerge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80%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81%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83%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82%</w:t>
            </w:r>
          </w:p>
        </w:tc>
      </w:tr>
      <w:tr w:rsidR="00B325BA" w:rsidRPr="006F75CB" w:rsidTr="00B325BA">
        <w:trPr>
          <w:trHeight w:val="202"/>
        </w:trPr>
        <w:tc>
          <w:tcPr>
            <w:tcW w:w="1474" w:type="pc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RWM expected standard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71%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70%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69%</w:t>
            </w:r>
          </w:p>
        </w:tc>
        <w:tc>
          <w:tcPr>
            <w:tcW w:w="687" w:type="pct"/>
            <w:vAlign w:val="center"/>
          </w:tcPr>
          <w:p w:rsidR="00B325BA" w:rsidRPr="00207390" w:rsidRDefault="00067DC3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83%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8B2EC7">
              <w:rPr>
                <w:rFonts w:ascii="Arial" w:hAnsi="Arial" w:cs="Arial"/>
                <w:bCs/>
                <w:szCs w:val="18"/>
              </w:rPr>
              <w:t>60%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61%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62%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325BA" w:rsidRPr="00067DC3" w:rsidRDefault="00067DC3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067DC3">
              <w:rPr>
                <w:rFonts w:ascii="Arial" w:hAnsi="Arial" w:cs="Arial"/>
                <w:bCs/>
                <w:szCs w:val="18"/>
              </w:rPr>
              <w:t>63%</w:t>
            </w:r>
          </w:p>
        </w:tc>
      </w:tr>
      <w:tr w:rsidR="00B325BA" w:rsidRPr="006F75CB" w:rsidTr="00B325BA">
        <w:trPr>
          <w:trHeight w:val="61"/>
        </w:trPr>
        <w:tc>
          <w:tcPr>
            <w:tcW w:w="1474" w:type="pct"/>
            <w:shd w:val="clear" w:color="auto" w:fill="auto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  <w:r w:rsidRPr="00207390">
              <w:rPr>
                <w:rFonts w:ascii="Arial" w:hAnsi="Arial" w:cs="Arial"/>
                <w:b/>
                <w:bCs/>
                <w:szCs w:val="18"/>
                <w:u w:val="single"/>
              </w:rPr>
              <w:t>RWM greater depth</w:t>
            </w:r>
          </w:p>
        </w:tc>
        <w:tc>
          <w:tcPr>
            <w:tcW w:w="777" w:type="pct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School</w:t>
            </w:r>
          </w:p>
        </w:tc>
        <w:tc>
          <w:tcPr>
            <w:tcW w:w="687" w:type="pct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16%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23%</w:t>
            </w:r>
          </w:p>
        </w:tc>
        <w:tc>
          <w:tcPr>
            <w:tcW w:w="687" w:type="pct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21%</w:t>
            </w:r>
          </w:p>
        </w:tc>
        <w:tc>
          <w:tcPr>
            <w:tcW w:w="687" w:type="pct"/>
            <w:vAlign w:val="center"/>
          </w:tcPr>
          <w:p w:rsidR="00B325BA" w:rsidRPr="00207390" w:rsidRDefault="00067DC3" w:rsidP="00B325BA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13%</w:t>
            </w:r>
          </w:p>
        </w:tc>
      </w:tr>
      <w:tr w:rsidR="00B325BA" w:rsidRPr="006F75CB" w:rsidTr="00B325BA">
        <w:trPr>
          <w:trHeight w:val="58"/>
        </w:trPr>
        <w:tc>
          <w:tcPr>
            <w:tcW w:w="1474" w:type="pct"/>
            <w:shd w:val="clear" w:color="auto" w:fill="FFFFFF" w:themeFill="background1"/>
            <w:vAlign w:val="center"/>
          </w:tcPr>
          <w:p w:rsidR="00B325BA" w:rsidRPr="00207390" w:rsidRDefault="00B325BA" w:rsidP="00B325BA">
            <w:pPr>
              <w:spacing w:line="276" w:lineRule="auto"/>
              <w:rPr>
                <w:rFonts w:ascii="Arial" w:hAnsi="Arial" w:cs="Arial"/>
                <w:b/>
                <w:bCs/>
                <w:szCs w:val="18"/>
                <w:u w:val="single"/>
              </w:rPr>
            </w:pPr>
          </w:p>
        </w:tc>
        <w:tc>
          <w:tcPr>
            <w:tcW w:w="777" w:type="pct"/>
            <w:shd w:val="clear" w:color="auto" w:fill="D9D9D9" w:themeFill="background1" w:themeFillShade="D9"/>
            <w:vAlign w:val="center"/>
          </w:tcPr>
          <w:p w:rsidR="00B325BA" w:rsidRPr="00207390" w:rsidRDefault="00B325BA" w:rsidP="00B325BA">
            <w:pPr>
              <w:spacing w:line="276" w:lineRule="auto"/>
              <w:jc w:val="center"/>
              <w:rPr>
                <w:rFonts w:ascii="Arial" w:hAnsi="Arial" w:cs="Arial"/>
                <w:szCs w:val="18"/>
              </w:rPr>
            </w:pPr>
            <w:r w:rsidRPr="00207390">
              <w:rPr>
                <w:rFonts w:ascii="Arial" w:hAnsi="Arial" w:cs="Arial"/>
                <w:szCs w:val="18"/>
              </w:rPr>
              <w:t>National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8B2EC7">
              <w:rPr>
                <w:rFonts w:ascii="Arial" w:hAnsi="Arial" w:cs="Arial"/>
                <w:bCs/>
                <w:szCs w:val="18"/>
              </w:rPr>
              <w:t>8%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Pr="008B2EC7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7%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B325BA" w:rsidRDefault="00B325BA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>
              <w:rPr>
                <w:rFonts w:ascii="Arial" w:hAnsi="Arial" w:cs="Arial"/>
                <w:bCs/>
                <w:szCs w:val="18"/>
              </w:rPr>
              <w:t>8%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325BA" w:rsidRPr="00067DC3" w:rsidRDefault="00067DC3" w:rsidP="00B325BA">
            <w:pPr>
              <w:spacing w:line="276" w:lineRule="auto"/>
              <w:jc w:val="center"/>
              <w:rPr>
                <w:rFonts w:ascii="Arial" w:hAnsi="Arial" w:cs="Arial"/>
                <w:bCs/>
                <w:szCs w:val="18"/>
              </w:rPr>
            </w:pPr>
            <w:r w:rsidRPr="00067DC3">
              <w:rPr>
                <w:rFonts w:ascii="Arial" w:hAnsi="Arial" w:cs="Arial"/>
                <w:bCs/>
                <w:szCs w:val="18"/>
              </w:rPr>
              <w:t>13%</w:t>
            </w:r>
          </w:p>
        </w:tc>
      </w:tr>
    </w:tbl>
    <w:p w:rsidR="00184494" w:rsidRDefault="00B325BA">
      <w:r>
        <w:t xml:space="preserve">                                   </w:t>
      </w:r>
    </w:p>
    <w:p w:rsidR="00184494" w:rsidRDefault="00184494">
      <w:bookmarkStart w:id="0" w:name="_GoBack"/>
      <w:bookmarkEnd w:id="0"/>
    </w:p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184494" w:rsidRDefault="00184494"/>
    <w:p w:rsidR="00D65BF7" w:rsidRDefault="00D65BF7">
      <w:r>
        <w:t>*TA – Teacher Assessment</w:t>
      </w:r>
    </w:p>
    <w:sectPr w:rsidR="00D65BF7" w:rsidSect="001F7FB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56B9" w:rsidRDefault="007156B9" w:rsidP="00D65BF7">
      <w:pPr>
        <w:spacing w:after="0" w:line="240" w:lineRule="auto"/>
      </w:pPr>
      <w:r>
        <w:separator/>
      </w:r>
    </w:p>
  </w:endnote>
  <w:endnote w:type="continuationSeparator" w:id="0">
    <w:p w:rsidR="007156B9" w:rsidRDefault="007156B9" w:rsidP="00D65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56B9" w:rsidRDefault="007156B9" w:rsidP="00D65BF7">
      <w:pPr>
        <w:spacing w:after="0" w:line="240" w:lineRule="auto"/>
      </w:pPr>
      <w:r>
        <w:separator/>
      </w:r>
    </w:p>
  </w:footnote>
  <w:footnote w:type="continuationSeparator" w:id="0">
    <w:p w:rsidR="007156B9" w:rsidRDefault="007156B9" w:rsidP="00D65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BA" w:rsidRPr="00207390" w:rsidRDefault="00B325BA" w:rsidP="00B325BA">
    <w:pPr>
      <w:rPr>
        <w:sz w:val="32"/>
      </w:rPr>
    </w:pPr>
    <w:r>
      <w:rPr>
        <w:noProof/>
      </w:rPr>
      <w:drawing>
        <wp:inline distT="0" distB="0" distL="0" distR="0">
          <wp:extent cx="1028338" cy="1062697"/>
          <wp:effectExtent l="0" t="0" r="63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2812" cy="1118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325BA">
      <w:rPr>
        <w:sz w:val="32"/>
      </w:rPr>
      <w:t xml:space="preserve"> </w:t>
    </w:r>
    <w:r>
      <w:rPr>
        <w:sz w:val="32"/>
      </w:rPr>
      <w:t xml:space="preserve">  </w:t>
    </w:r>
    <w:r w:rsidRPr="00B325BA">
      <w:rPr>
        <w:sz w:val="32"/>
        <w:u w:val="single"/>
      </w:rPr>
      <w:t>Performance Data</w:t>
    </w:r>
  </w:p>
  <w:p w:rsidR="00D65BF7" w:rsidRDefault="00D65B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B2"/>
    <w:rsid w:val="00067DC3"/>
    <w:rsid w:val="00171DB7"/>
    <w:rsid w:val="00184494"/>
    <w:rsid w:val="001F7FB2"/>
    <w:rsid w:val="00207390"/>
    <w:rsid w:val="00245BAF"/>
    <w:rsid w:val="003E0F50"/>
    <w:rsid w:val="0042165B"/>
    <w:rsid w:val="007156B9"/>
    <w:rsid w:val="007F3542"/>
    <w:rsid w:val="0084750C"/>
    <w:rsid w:val="00892EB2"/>
    <w:rsid w:val="008B2EC7"/>
    <w:rsid w:val="00950566"/>
    <w:rsid w:val="009E28F9"/>
    <w:rsid w:val="00A038FF"/>
    <w:rsid w:val="00B325BA"/>
    <w:rsid w:val="00BA376C"/>
    <w:rsid w:val="00D65BF7"/>
    <w:rsid w:val="00E642C6"/>
    <w:rsid w:val="00E74166"/>
    <w:rsid w:val="00E8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615A0E5"/>
  <w15:chartTrackingRefBased/>
  <w15:docId w15:val="{FF5DCD8C-6128-4642-B78C-37E9C993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7F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1F7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1F7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F7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5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BF7"/>
  </w:style>
  <w:style w:type="paragraph" w:styleId="Footer">
    <w:name w:val="footer"/>
    <w:basedOn w:val="Normal"/>
    <w:link w:val="FooterChar"/>
    <w:uiPriority w:val="99"/>
    <w:unhideWhenUsed/>
    <w:rsid w:val="00D65B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BA378-0F02-4176-B8DC-3C6F9F87C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GPhelan</dc:creator>
  <cp:keywords/>
  <dc:description/>
  <cp:lastModifiedBy>RMadle</cp:lastModifiedBy>
  <cp:revision>2</cp:revision>
  <dcterms:created xsi:type="dcterms:W3CDTF">2026-09-22T12:36:00Z</dcterms:created>
  <dcterms:modified xsi:type="dcterms:W3CDTF">2026-09-22T12:36:00Z</dcterms:modified>
</cp:coreProperties>
</file>